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noProof/>
          <w:lang w:val="en-GB" w:eastAsia="en-GB"/>
        </w:rPr>
        <w:drawing>
          <wp:inline distT="0" distB="0" distL="0" distR="0" wp14:anchorId="6000907C" wp14:editId="66F15729">
            <wp:extent cx="181927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</w:p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sl-SI"/>
        </w:rPr>
        <w:t>REGIONALNI CENTAR ČISTOG OKOLIŠA d.o.o.</w:t>
      </w:r>
    </w:p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sl-SI"/>
        </w:rPr>
        <w:t>Vukovarska 148b, Split</w:t>
      </w:r>
    </w:p>
    <w:p w:rsidR="007631D8" w:rsidRDefault="007631D8" w:rsidP="007631D8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sz w:val="20"/>
          <w:szCs w:val="20"/>
          <w:lang w:eastAsia="sl-SI"/>
        </w:rPr>
        <w:t>OIB: 54045399638</w:t>
      </w:r>
    </w:p>
    <w:p w:rsidR="007631D8" w:rsidRDefault="007631D8" w:rsidP="007631D8">
      <w:pPr>
        <w:keepNext/>
        <w:spacing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sl-SI"/>
        </w:rPr>
      </w:pPr>
      <w:bookmarkStart w:id="1" w:name="_Toc448394666"/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sz w:val="52"/>
          <w:szCs w:val="52"/>
          <w:lang w:eastAsia="sl-SI"/>
        </w:rPr>
      </w:pPr>
      <w:r>
        <w:rPr>
          <w:rFonts w:ascii="Verdana" w:eastAsia="Times New Roman" w:hAnsi="Verdana" w:cs="Arial"/>
          <w:b/>
          <w:sz w:val="52"/>
          <w:szCs w:val="52"/>
          <w:lang w:eastAsia="sl-SI"/>
        </w:rPr>
        <w:t>DOKUMENTACIJA O NABAVI</w:t>
      </w:r>
      <w:bookmarkEnd w:id="1"/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52"/>
          <w:szCs w:val="52"/>
          <w:lang w:eastAsia="sl-SI"/>
        </w:rPr>
      </w:pPr>
      <w:r>
        <w:rPr>
          <w:rFonts w:ascii="Verdana" w:eastAsia="Times New Roman" w:hAnsi="Verdana" w:cs="Arial"/>
          <w:b/>
          <w:sz w:val="52"/>
          <w:szCs w:val="52"/>
          <w:lang w:eastAsia="sl-SI"/>
        </w:rPr>
        <w:t>- NACRT -</w:t>
      </w:r>
    </w:p>
    <w:p w:rsidR="007631D8" w:rsidRDefault="007631D8" w:rsidP="007631D8">
      <w:pPr>
        <w:keepNext/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za projekt sufinanciran sredstvima </w:t>
      </w:r>
    </w:p>
    <w:p w:rsidR="007631D8" w:rsidRDefault="007631D8" w:rsidP="007631D8">
      <w:pPr>
        <w:jc w:val="center"/>
        <w:rPr>
          <w:rFonts w:ascii="Verdana" w:eastAsia="DengXian" w:hAnsi="Verdana" w:cs="Times New Roman"/>
          <w:b/>
          <w:lang w:eastAsia="sl-SI"/>
        </w:rPr>
      </w:pPr>
      <w:r>
        <w:rPr>
          <w:rFonts w:ascii="Verdana" w:hAnsi="Verdana"/>
          <w:b/>
          <w:lang w:eastAsia="sl-SI"/>
        </w:rPr>
        <w:t>Operativnog programa Konkurentnost i kohezija 2014.-2020</w:t>
      </w:r>
      <w:r w:rsidR="001B6C53">
        <w:rPr>
          <w:rFonts w:ascii="Verdana" w:hAnsi="Verdana"/>
          <w:b/>
          <w:lang w:eastAsia="sl-SI"/>
        </w:rPr>
        <w:t>.</w:t>
      </w:r>
    </w:p>
    <w:p w:rsidR="007631D8" w:rsidRDefault="007631D8" w:rsidP="007631D8">
      <w:pPr>
        <w:keepNext/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 u okviru Kohezijskog fonda </w:t>
      </w:r>
    </w:p>
    <w:p w:rsidR="007631D8" w:rsidRDefault="007631D8" w:rsidP="007631D8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sl-SI"/>
        </w:rPr>
      </w:pPr>
    </w:p>
    <w:p w:rsidR="00F74C56" w:rsidRPr="00F74C56" w:rsidRDefault="00F74C56" w:rsidP="00F74C56">
      <w:pPr>
        <w:spacing w:after="12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sl-SI"/>
        </w:rPr>
      </w:pPr>
      <w:bookmarkStart w:id="2" w:name="_Hlk508626794"/>
      <w:r w:rsidRPr="00F74C56"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USLUGE INFORMIRANJA, KOMUNIKACIJE I VIDLJIVOSTI PROJEKTA IZGRADNJE CENTRA ZA GOSPODARENJE OTPADOM U SPLITSKO-DALMATINSKOJ ŽUPANIJI</w:t>
      </w:r>
    </w:p>
    <w:bookmarkEnd w:id="2"/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OTVORENI POSTUPAK JAVNE NABAVE </w:t>
      </w:r>
      <w:r w:rsidR="00C66B6A">
        <w:rPr>
          <w:rFonts w:ascii="Verdana" w:eastAsia="Times New Roman" w:hAnsi="Verdana" w:cs="Arial"/>
          <w:b/>
          <w:bCs/>
          <w:lang w:eastAsia="sl-SI"/>
        </w:rPr>
        <w:t>MALE</w:t>
      </w:r>
      <w:r>
        <w:rPr>
          <w:rFonts w:ascii="Verdana" w:eastAsia="Times New Roman" w:hAnsi="Verdana" w:cs="Arial"/>
          <w:b/>
          <w:bCs/>
          <w:lang w:eastAsia="sl-SI"/>
        </w:rPr>
        <w:t xml:space="preserve"> VRIJEDNOSTI</w:t>
      </w: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>PRETHODNO SAVJETOVANJE</w:t>
      </w:r>
    </w:p>
    <w:p w:rsidR="007631D8" w:rsidRDefault="007631D8" w:rsidP="007631D8">
      <w:pPr>
        <w:spacing w:after="120" w:line="240" w:lineRule="auto"/>
        <w:rPr>
          <w:rFonts w:ascii="Verdana" w:eastAsia="Times New Roman" w:hAnsi="Verdana" w:cs="Arial"/>
          <w:highlight w:val="yellow"/>
          <w:lang w:eastAsia="sl-SI"/>
        </w:rPr>
      </w:pPr>
    </w:p>
    <w:p w:rsidR="007631D8" w:rsidRDefault="007631D8" w:rsidP="007631D8">
      <w:pPr>
        <w:spacing w:after="120" w:line="240" w:lineRule="auto"/>
        <w:rPr>
          <w:rFonts w:ascii="Verdana" w:eastAsia="Times New Roman" w:hAnsi="Verdana" w:cs="Arial"/>
          <w:highlight w:val="yellow"/>
          <w:lang w:eastAsia="sl-SI"/>
        </w:rPr>
      </w:pPr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C66B6A">
        <w:rPr>
          <w:rFonts w:ascii="Verdana" w:eastAsia="Times New Roman" w:hAnsi="Verdana" w:cs="Arial"/>
          <w:sz w:val="20"/>
          <w:szCs w:val="20"/>
          <w:lang w:eastAsia="sl-SI"/>
        </w:rPr>
        <w:t xml:space="preserve">Evidencijski broj nabave: </w:t>
      </w:r>
      <w:r w:rsidR="00C66B6A" w:rsidRPr="00C66B6A">
        <w:rPr>
          <w:rFonts w:ascii="Verdana" w:eastAsia="Times New Roman" w:hAnsi="Verdana" w:cs="Arial"/>
          <w:sz w:val="20"/>
          <w:szCs w:val="20"/>
          <w:lang w:eastAsia="sl-SI"/>
        </w:rPr>
        <w:t>MV-03</w:t>
      </w:r>
      <w:r w:rsidRPr="00C66B6A">
        <w:rPr>
          <w:rFonts w:ascii="Verdana" w:eastAsia="Times New Roman" w:hAnsi="Verdana" w:cs="Arial"/>
          <w:sz w:val="20"/>
          <w:szCs w:val="20"/>
          <w:lang w:eastAsia="sl-SI"/>
        </w:rPr>
        <w:t>/18</w:t>
      </w:r>
    </w:p>
    <w:p w:rsidR="007631D8" w:rsidRDefault="005F7F9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sz w:val="20"/>
          <w:szCs w:val="20"/>
          <w:lang w:eastAsia="sl-SI"/>
        </w:rPr>
        <w:t>Split,</w:t>
      </w:r>
      <w:r w:rsidR="00C66B6A" w:rsidRPr="00C66B6A">
        <w:rPr>
          <w:rFonts w:ascii="Verdana" w:eastAsia="Times New Roman" w:hAnsi="Verdana" w:cs="Arial"/>
          <w:sz w:val="20"/>
          <w:szCs w:val="20"/>
          <w:lang w:eastAsia="sl-SI"/>
        </w:rPr>
        <w:t xml:space="preserve"> ožujka</w:t>
      </w:r>
      <w:r w:rsidR="007631D8" w:rsidRPr="00C66B6A">
        <w:rPr>
          <w:rFonts w:ascii="Verdana" w:eastAsia="Times New Roman" w:hAnsi="Verdana" w:cs="Arial"/>
          <w:sz w:val="20"/>
          <w:szCs w:val="20"/>
          <w:lang w:eastAsia="sl-SI"/>
        </w:rPr>
        <w:t xml:space="preserve"> 2018. godine</w:t>
      </w: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noProof/>
          <w:sz w:val="20"/>
          <w:szCs w:val="20"/>
          <w:lang w:val="en-GB" w:eastAsia="en-GB"/>
        </w:rPr>
        <w:drawing>
          <wp:inline distT="0" distB="0" distL="0" distR="0" wp14:anchorId="10B3D990" wp14:editId="66B2FE11">
            <wp:extent cx="5686425" cy="1428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9D" w:rsidRDefault="0003379D"/>
    <w:p w:rsidR="005F7F98" w:rsidRDefault="005F7F98"/>
    <w:p w:rsidR="007631D8" w:rsidRDefault="001B6C53">
      <w:r>
        <w:lastRenderedPageBreak/>
        <w:t>C</w:t>
      </w:r>
      <w:r w:rsidR="00AC76B1">
        <w:t>.</w:t>
      </w:r>
      <w:r>
        <w:t xml:space="preserve"> PRILOZI</w:t>
      </w:r>
    </w:p>
    <w:p w:rsidR="001B6C53" w:rsidRDefault="001B6C53">
      <w:r>
        <w:t>1. PRILOG - PODLOGE</w:t>
      </w:r>
    </w:p>
    <w:p w:rsidR="007631D8" w:rsidRDefault="007631D8"/>
    <w:p w:rsidR="00630437" w:rsidRDefault="005F7F98">
      <w:r>
        <w:t xml:space="preserve">Odnosi </w:t>
      </w:r>
      <w:r w:rsidR="0028235D">
        <w:t xml:space="preserve"> s javnošću</w:t>
      </w:r>
    </w:p>
    <w:p w:rsidR="0028235D" w:rsidRDefault="00A914C2">
      <w:hyperlink r:id="rId9" w:history="1">
        <w:r w:rsidR="0028235D" w:rsidRPr="00EE6AC8">
          <w:rPr>
            <w:rStyle w:val="Hyperlink"/>
          </w:rPr>
          <w:t>http://rcco.hr/odnosi-s-javnoscu/</w:t>
        </w:r>
      </w:hyperlink>
    </w:p>
    <w:p w:rsidR="00341EAC" w:rsidRDefault="00341EAC"/>
    <w:p w:rsidR="0003379D" w:rsidRDefault="0003379D">
      <w:r>
        <w:t>Tehnička specifikacija za Centar za gospodarenje otpadom</w:t>
      </w:r>
      <w:r w:rsidR="001B6C53">
        <w:t xml:space="preserve"> dostupna u cijelosti na adresi:</w:t>
      </w:r>
    </w:p>
    <w:p w:rsidR="0030513A" w:rsidRDefault="00A914C2">
      <w:hyperlink r:id="rId10" w:history="1">
        <w:r w:rsidR="0003379D" w:rsidRPr="004432B8">
          <w:rPr>
            <w:rStyle w:val="Hyperlink"/>
          </w:rPr>
          <w:t>http://rcco.hr/centar-gospodarenje-otpadom/</w:t>
        </w:r>
      </w:hyperlink>
    </w:p>
    <w:p w:rsidR="0003379D" w:rsidRDefault="0003379D"/>
    <w:p w:rsidR="00AC76B1" w:rsidRDefault="00AC76B1"/>
    <w:p w:rsidR="0003379D" w:rsidRDefault="0003379D">
      <w:r>
        <w:t>Tehnička specifikacija za Pretovarne stanice</w:t>
      </w:r>
      <w:r w:rsidR="001B6C53">
        <w:t xml:space="preserve"> dostupna u cijelosti na adresi:</w:t>
      </w:r>
    </w:p>
    <w:p w:rsidR="0003379D" w:rsidRDefault="00A914C2">
      <w:hyperlink r:id="rId11" w:history="1">
        <w:r w:rsidR="0003379D" w:rsidRPr="004432B8">
          <w:rPr>
            <w:rStyle w:val="Hyperlink"/>
          </w:rPr>
          <w:t>http://rcco.hr/pretovarne-stanice/</w:t>
        </w:r>
      </w:hyperlink>
    </w:p>
    <w:p w:rsidR="0003379D" w:rsidRDefault="0003379D"/>
    <w:p w:rsidR="0003379D" w:rsidRDefault="0003379D"/>
    <w:sectPr w:rsidR="0003379D" w:rsidSect="0001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902"/>
    <w:multiLevelType w:val="hybridMultilevel"/>
    <w:tmpl w:val="030A05B0"/>
    <w:lvl w:ilvl="0" w:tplc="93E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FC"/>
    <w:rsid w:val="0001337D"/>
    <w:rsid w:val="0003379D"/>
    <w:rsid w:val="001B6C53"/>
    <w:rsid w:val="0028235D"/>
    <w:rsid w:val="0030513A"/>
    <w:rsid w:val="00341EAC"/>
    <w:rsid w:val="005F7F98"/>
    <w:rsid w:val="00630437"/>
    <w:rsid w:val="00640AD9"/>
    <w:rsid w:val="007631D8"/>
    <w:rsid w:val="00827657"/>
    <w:rsid w:val="009F34FC"/>
    <w:rsid w:val="00A725C9"/>
    <w:rsid w:val="00A914C2"/>
    <w:rsid w:val="00AC76B1"/>
    <w:rsid w:val="00C66B6A"/>
    <w:rsid w:val="00DC24DA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6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0A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6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0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co.hr/pretovarne-stani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cco.hr/centar-gospodarenje-otpad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cco.hr/odnosi-s-javnos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59BB-F7EB-4010-9470-8622D992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Novi Korisnik 01</cp:lastModifiedBy>
  <cp:revision>13</cp:revision>
  <dcterms:created xsi:type="dcterms:W3CDTF">2018-02-21T11:50:00Z</dcterms:created>
  <dcterms:modified xsi:type="dcterms:W3CDTF">2018-03-21T13:33:00Z</dcterms:modified>
</cp:coreProperties>
</file>